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1D" w:rsidRPr="00621E1D" w:rsidRDefault="00883F39" w:rsidP="00883F39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1E1D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621E1D" w:rsidRPr="00621E1D" w:rsidRDefault="00621E1D" w:rsidP="00621E1D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1E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621E1D" w:rsidRPr="00621E1D" w:rsidRDefault="00621E1D" w:rsidP="00621E1D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1E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="00BA1A92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621E1D">
        <w:rPr>
          <w:rFonts w:ascii="Times New Roman" w:hAnsi="Times New Roman" w:cs="Times New Roman"/>
          <w:b/>
          <w:sz w:val="24"/>
          <w:szCs w:val="24"/>
        </w:rPr>
        <w:t xml:space="preserve">Зав кафедрой        </w:t>
      </w:r>
      <w:r w:rsidR="00BA1A9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21E1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Турежанова</w:t>
      </w:r>
      <w:proofErr w:type="spellEnd"/>
    </w:p>
    <w:p w:rsidR="00621E1D" w:rsidRPr="00621E1D" w:rsidRDefault="00621E1D" w:rsidP="00621E1D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1E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24. 06. 2013</w:t>
      </w:r>
      <w:r w:rsidRPr="00621E1D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21E1D" w:rsidRPr="00621E1D" w:rsidRDefault="00621E1D" w:rsidP="00621E1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E1D">
        <w:rPr>
          <w:rFonts w:ascii="Times New Roman" w:hAnsi="Times New Roman" w:cs="Times New Roman"/>
          <w:b/>
          <w:sz w:val="24"/>
          <w:szCs w:val="24"/>
        </w:rPr>
        <w:t xml:space="preserve">5    Карта  учебно-методической обеспеченности  дисциплины  </w:t>
      </w:r>
      <w:r w:rsidR="008447EC">
        <w:rPr>
          <w:rFonts w:ascii="Times New Roman" w:hAnsi="Times New Roman" w:cs="Times New Roman"/>
          <w:b/>
          <w:sz w:val="24"/>
          <w:szCs w:val="24"/>
        </w:rPr>
        <w:t>Средняя Азия: история и культура</w:t>
      </w:r>
    </w:p>
    <w:p w:rsidR="00A62EF6" w:rsidRPr="00621E1D" w:rsidRDefault="00621E1D" w:rsidP="00621E1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2013-2014</w:t>
      </w:r>
      <w:r w:rsidRPr="00621E1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883F39" w:rsidRDefault="00883F3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84"/>
        <w:gridCol w:w="893"/>
        <w:gridCol w:w="928"/>
        <w:gridCol w:w="3424"/>
        <w:gridCol w:w="1417"/>
        <w:gridCol w:w="1276"/>
        <w:gridCol w:w="1134"/>
        <w:gridCol w:w="1134"/>
        <w:gridCol w:w="1418"/>
        <w:gridCol w:w="1701"/>
      </w:tblGrid>
      <w:tr w:rsidR="005660FF" w:rsidRPr="005660FF" w:rsidTr="005660FF">
        <w:trPr>
          <w:trHeight w:val="267"/>
        </w:trPr>
        <w:tc>
          <w:tcPr>
            <w:tcW w:w="1384" w:type="dxa"/>
            <w:vMerge w:val="restart"/>
          </w:tcPr>
          <w:p w:rsidR="005660FF" w:rsidRPr="00883F39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F39">
              <w:rPr>
                <w:rFonts w:ascii="Times New Roman" w:hAnsi="Times New Roman" w:cs="Times New Roman"/>
                <w:sz w:val="24"/>
                <w:szCs w:val="24"/>
              </w:rPr>
              <w:t>Спец-ть</w:t>
            </w:r>
            <w:proofErr w:type="spellEnd"/>
          </w:p>
        </w:tc>
        <w:tc>
          <w:tcPr>
            <w:tcW w:w="1821" w:type="dxa"/>
            <w:gridSpan w:val="2"/>
            <w:vMerge w:val="restart"/>
          </w:tcPr>
          <w:p w:rsidR="005660FF" w:rsidRPr="00883F39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F39">
              <w:rPr>
                <w:rFonts w:ascii="Times New Roman" w:hAnsi="Times New Roman" w:cs="Times New Roman"/>
                <w:sz w:val="24"/>
                <w:szCs w:val="24"/>
              </w:rPr>
              <w:t>Кол-во студентов</w:t>
            </w:r>
          </w:p>
        </w:tc>
        <w:tc>
          <w:tcPr>
            <w:tcW w:w="3424" w:type="dxa"/>
            <w:vMerge w:val="restart"/>
          </w:tcPr>
          <w:p w:rsidR="005660FF" w:rsidRPr="00883F39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F39">
              <w:rPr>
                <w:rFonts w:ascii="Times New Roman" w:hAnsi="Times New Roman" w:cs="Times New Roman"/>
                <w:sz w:val="24"/>
                <w:szCs w:val="24"/>
              </w:rPr>
              <w:t>Библиография (автор, название, место, год издания, кол-во стр.)</w:t>
            </w:r>
          </w:p>
        </w:tc>
        <w:tc>
          <w:tcPr>
            <w:tcW w:w="1417" w:type="dxa"/>
            <w:vMerge w:val="restart"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Вид изд.</w:t>
            </w:r>
          </w:p>
        </w:tc>
        <w:tc>
          <w:tcPr>
            <w:tcW w:w="1276" w:type="dxa"/>
            <w:vMerge w:val="restart"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Носитель</w:t>
            </w:r>
          </w:p>
        </w:tc>
        <w:tc>
          <w:tcPr>
            <w:tcW w:w="2268" w:type="dxa"/>
            <w:gridSpan w:val="2"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   Кол-во экз.</w:t>
            </w:r>
          </w:p>
        </w:tc>
        <w:tc>
          <w:tcPr>
            <w:tcW w:w="1418" w:type="dxa"/>
            <w:vMerge w:val="restart"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</w:p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    сети</w:t>
            </w:r>
          </w:p>
        </w:tc>
        <w:tc>
          <w:tcPr>
            <w:tcW w:w="1701" w:type="dxa"/>
            <w:vMerge w:val="restart"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  Примечание</w:t>
            </w:r>
          </w:p>
        </w:tc>
      </w:tr>
      <w:tr w:rsidR="005660FF" w:rsidRPr="005660FF" w:rsidTr="005660FF">
        <w:trPr>
          <w:trHeight w:val="280"/>
        </w:trPr>
        <w:tc>
          <w:tcPr>
            <w:tcW w:w="1384" w:type="dxa"/>
            <w:vMerge/>
          </w:tcPr>
          <w:p w:rsidR="005660FF" w:rsidRPr="00883F39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  <w:gridSpan w:val="2"/>
            <w:vMerge/>
          </w:tcPr>
          <w:p w:rsidR="005660FF" w:rsidRPr="00883F39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vMerge/>
          </w:tcPr>
          <w:p w:rsidR="005660FF" w:rsidRPr="00883F39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Библ.</w:t>
            </w:r>
          </w:p>
        </w:tc>
        <w:tc>
          <w:tcPr>
            <w:tcW w:w="1134" w:type="dxa"/>
            <w:vMerge w:val="restart"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Каф.</w:t>
            </w:r>
          </w:p>
        </w:tc>
        <w:tc>
          <w:tcPr>
            <w:tcW w:w="1418" w:type="dxa"/>
            <w:vMerge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0FF" w:rsidRPr="005660FF" w:rsidTr="005660FF">
        <w:trPr>
          <w:trHeight w:val="120"/>
        </w:trPr>
        <w:tc>
          <w:tcPr>
            <w:tcW w:w="1384" w:type="dxa"/>
            <w:vMerge/>
          </w:tcPr>
          <w:p w:rsid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Неч</w:t>
            </w:r>
            <w:proofErr w:type="gram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8" w:type="dxa"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Четн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. Сем.</w:t>
            </w:r>
          </w:p>
        </w:tc>
        <w:tc>
          <w:tcPr>
            <w:tcW w:w="3424" w:type="dxa"/>
            <w:vMerge/>
          </w:tcPr>
          <w:p w:rsid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660FF" w:rsidRPr="005660FF" w:rsidRDefault="005660FF" w:rsidP="00883F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F39" w:rsidRDefault="005660FF" w:rsidP="005660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0FF">
        <w:rPr>
          <w:rFonts w:ascii="Times New Roman" w:hAnsi="Times New Roman" w:cs="Times New Roman"/>
          <w:b/>
          <w:sz w:val="24"/>
          <w:szCs w:val="24"/>
        </w:rPr>
        <w:t>Учебники, учебные пособия, электронные учебные издания</w:t>
      </w:r>
    </w:p>
    <w:p w:rsidR="005660FF" w:rsidRDefault="005660FF" w:rsidP="005660F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660F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Pr="005660FF">
        <w:rPr>
          <w:rFonts w:ascii="Times New Roman" w:hAnsi="Times New Roman" w:cs="Times New Roman"/>
          <w:b/>
          <w:sz w:val="24"/>
          <w:szCs w:val="24"/>
        </w:rPr>
        <w:t xml:space="preserve"> Основная</w:t>
      </w:r>
    </w:p>
    <w:tbl>
      <w:tblPr>
        <w:tblStyle w:val="a4"/>
        <w:tblW w:w="0" w:type="auto"/>
        <w:tblLook w:val="04A0"/>
      </w:tblPr>
      <w:tblGrid>
        <w:gridCol w:w="1382"/>
        <w:gridCol w:w="931"/>
        <w:gridCol w:w="907"/>
        <w:gridCol w:w="3396"/>
        <w:gridCol w:w="1456"/>
        <w:gridCol w:w="1271"/>
        <w:gridCol w:w="1103"/>
        <w:gridCol w:w="1157"/>
        <w:gridCol w:w="1412"/>
        <w:gridCol w:w="1771"/>
      </w:tblGrid>
      <w:tr w:rsidR="005660FF" w:rsidTr="00E60E7C">
        <w:tc>
          <w:tcPr>
            <w:tcW w:w="1382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31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7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Козыбаев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М.К. П</w:t>
            </w: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роблемы методологии, историографии и источниковедения истории Казахстана. </w:t>
            </w: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, издательство «</w:t>
            </w: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Гылым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», 2006г.          </w:t>
            </w:r>
          </w:p>
        </w:tc>
        <w:tc>
          <w:tcPr>
            <w:tcW w:w="1456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:rsidR="005660FF" w:rsidRPr="005660FF" w:rsidRDefault="005660FF" w:rsidP="00566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0FF" w:rsidTr="00E60E7C">
        <w:tc>
          <w:tcPr>
            <w:tcW w:w="1382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История Казахстана в произведениях античных авторов</w:t>
            </w:r>
            <w:proofErr w:type="gram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 в 2-х. т. Т.1: Древнегреческие авторы о Великой Степи / сост. А. Н. </w:t>
            </w: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Гаркавец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. - Астана: Фолиант, 2005. - 363 с.</w:t>
            </w:r>
          </w:p>
        </w:tc>
        <w:tc>
          <w:tcPr>
            <w:tcW w:w="1456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:rsidR="005660FF" w:rsidRPr="005660FF" w:rsidRDefault="005660FF" w:rsidP="00566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0FF" w:rsidTr="00E60E7C">
        <w:tc>
          <w:tcPr>
            <w:tcW w:w="1382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Ерофеева, И. В. </w:t>
            </w:r>
          </w:p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Родословные казахстанских ханов и кожа XVIII-XIX вв. (история, историография, источники). / И. В. Ерофеева. - </w:t>
            </w: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:  ТОО  </w:t>
            </w: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Print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 - S, 2003. - 178 с. </w:t>
            </w:r>
          </w:p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:rsidR="005660FF" w:rsidRPr="005660FF" w:rsidRDefault="005660FF" w:rsidP="00566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0FF" w:rsidTr="00E60E7C">
        <w:tc>
          <w:tcPr>
            <w:tcW w:w="1382" w:type="dxa"/>
          </w:tcPr>
          <w:p w:rsidR="005660FF" w:rsidRPr="005660FF" w:rsidRDefault="00E60E7C" w:rsidP="00E60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</w:t>
            </w:r>
            <w:r w:rsidRPr="00E60E7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0E7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31" w:type="dxa"/>
          </w:tcPr>
          <w:p w:rsidR="005660FF" w:rsidRPr="005660FF" w:rsidRDefault="00E60E7C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E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7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Едилханова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, С. А. </w:t>
            </w:r>
          </w:p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Казахско-джунгарские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XVII-XVIII веках (Некоторые исторические аспекты проблемы): / С. А. </w:t>
            </w: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Едилханова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Дайк-Пресс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 xml:space="preserve">, 2005. - 162 с. - </w:t>
            </w:r>
            <w:proofErr w:type="spellStart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.: с. 152-160</w:t>
            </w: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0FF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</w:p>
        </w:tc>
        <w:tc>
          <w:tcPr>
            <w:tcW w:w="12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:rsidR="005660FF" w:rsidRPr="005660FF" w:rsidRDefault="005660FF" w:rsidP="00566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0FF" w:rsidTr="00E60E7C">
        <w:tc>
          <w:tcPr>
            <w:tcW w:w="1382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113E6A" w:rsidRPr="00113E6A" w:rsidRDefault="00113E6A" w:rsidP="00113E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E6A">
              <w:rPr>
                <w:rFonts w:ascii="Times New Roman" w:hAnsi="Times New Roman" w:cs="Times New Roman"/>
                <w:sz w:val="24"/>
                <w:szCs w:val="24"/>
              </w:rPr>
              <w:t>Артыкбаев</w:t>
            </w:r>
            <w:proofErr w:type="spellEnd"/>
            <w:r w:rsidRPr="00113E6A">
              <w:rPr>
                <w:rFonts w:ascii="Times New Roman" w:hAnsi="Times New Roman" w:cs="Times New Roman"/>
                <w:sz w:val="24"/>
                <w:szCs w:val="24"/>
              </w:rPr>
              <w:t xml:space="preserve">, Ж. О. </w:t>
            </w:r>
          </w:p>
          <w:p w:rsidR="005660FF" w:rsidRDefault="00113E6A" w:rsidP="00113E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E6A">
              <w:rPr>
                <w:rFonts w:ascii="Times New Roman" w:hAnsi="Times New Roman" w:cs="Times New Roman"/>
                <w:sz w:val="24"/>
                <w:szCs w:val="24"/>
              </w:rPr>
              <w:t xml:space="preserve">Кочевники Евразии в калейдоскопе веков и тысячелетий: / Ж. О. </w:t>
            </w:r>
            <w:proofErr w:type="spellStart"/>
            <w:r w:rsidRPr="00113E6A">
              <w:rPr>
                <w:rFonts w:ascii="Times New Roman" w:hAnsi="Times New Roman" w:cs="Times New Roman"/>
                <w:sz w:val="24"/>
                <w:szCs w:val="24"/>
              </w:rPr>
              <w:t>Артыкбаев</w:t>
            </w:r>
            <w:proofErr w:type="spellEnd"/>
            <w:r w:rsidRPr="00113E6A">
              <w:rPr>
                <w:rFonts w:ascii="Times New Roman" w:hAnsi="Times New Roman" w:cs="Times New Roman"/>
                <w:sz w:val="24"/>
                <w:szCs w:val="24"/>
              </w:rPr>
              <w:t xml:space="preserve">. - СПб.: Мажор, 2005. - 320 </w:t>
            </w:r>
            <w:proofErr w:type="gramStart"/>
            <w:r w:rsidRPr="00113E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13E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13E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5660FF" w:rsidRDefault="00113E6A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E6A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 w:rsidRPr="00113E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:rsidR="005660FF" w:rsidRPr="005660FF" w:rsidRDefault="00113E6A" w:rsidP="00566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7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0FF" w:rsidTr="00E60E7C">
        <w:tc>
          <w:tcPr>
            <w:tcW w:w="1382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113E6A" w:rsidRPr="00113E6A" w:rsidRDefault="00113E6A" w:rsidP="00113E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E6A">
              <w:rPr>
                <w:rFonts w:ascii="Times New Roman" w:hAnsi="Times New Roman" w:cs="Times New Roman"/>
                <w:sz w:val="24"/>
                <w:szCs w:val="24"/>
              </w:rPr>
              <w:t xml:space="preserve">Валиханов, Ч. Ч. </w:t>
            </w:r>
          </w:p>
          <w:p w:rsidR="005660FF" w:rsidRDefault="00113E6A" w:rsidP="00113E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E6A">
              <w:rPr>
                <w:rFonts w:ascii="Times New Roman" w:hAnsi="Times New Roman" w:cs="Times New Roman"/>
                <w:sz w:val="24"/>
                <w:szCs w:val="24"/>
              </w:rPr>
              <w:t xml:space="preserve">Этнографическое наследие казахов  / Ч. Ч. Валиханов. - 2-е изд., доп. - Астана: Алтын </w:t>
            </w:r>
            <w:proofErr w:type="spellStart"/>
            <w:proofErr w:type="gramStart"/>
            <w:r w:rsidRPr="00113E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13E6A">
              <w:rPr>
                <w:rFonts w:ascii="Times New Roman" w:hAnsi="Times New Roman" w:cs="Times New Roman"/>
                <w:sz w:val="24"/>
                <w:szCs w:val="24"/>
              </w:rPr>
              <w:t>ітап</w:t>
            </w:r>
            <w:proofErr w:type="spellEnd"/>
            <w:r w:rsidRPr="00113E6A">
              <w:rPr>
                <w:rFonts w:ascii="Times New Roman" w:hAnsi="Times New Roman" w:cs="Times New Roman"/>
                <w:sz w:val="24"/>
                <w:szCs w:val="24"/>
              </w:rPr>
              <w:t>, 2007. - 290 с.</w:t>
            </w:r>
          </w:p>
        </w:tc>
        <w:tc>
          <w:tcPr>
            <w:tcW w:w="1456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:rsidR="005660FF" w:rsidRPr="005660FF" w:rsidRDefault="00113E6A" w:rsidP="00566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0FF" w:rsidTr="00E60E7C">
        <w:tc>
          <w:tcPr>
            <w:tcW w:w="1382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60FF" w:rsidRPr="005660FF" w:rsidRDefault="005660FF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113E6A" w:rsidRPr="00113E6A" w:rsidRDefault="00113E6A" w:rsidP="00113E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E6A">
              <w:rPr>
                <w:rFonts w:ascii="Times New Roman" w:hAnsi="Times New Roman" w:cs="Times New Roman"/>
                <w:sz w:val="24"/>
                <w:szCs w:val="24"/>
              </w:rPr>
              <w:t xml:space="preserve">Аристов, Н. А. </w:t>
            </w:r>
          </w:p>
          <w:p w:rsidR="005660FF" w:rsidRDefault="00113E6A" w:rsidP="00113E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E6A">
              <w:rPr>
                <w:rFonts w:ascii="Times New Roman" w:hAnsi="Times New Roman" w:cs="Times New Roman"/>
                <w:sz w:val="24"/>
                <w:szCs w:val="24"/>
              </w:rPr>
              <w:t xml:space="preserve">Этногенез и этническая история казахского народа / Н. А. Аристов. - 2-е изд., доп. - Астана: Алтын </w:t>
            </w:r>
            <w:proofErr w:type="spellStart"/>
            <w:proofErr w:type="gramStart"/>
            <w:r w:rsidRPr="00113E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13E6A">
              <w:rPr>
                <w:rFonts w:ascii="Times New Roman" w:hAnsi="Times New Roman" w:cs="Times New Roman"/>
                <w:sz w:val="24"/>
                <w:szCs w:val="24"/>
              </w:rPr>
              <w:t>ітап</w:t>
            </w:r>
            <w:proofErr w:type="spellEnd"/>
            <w:r w:rsidRPr="00113E6A">
              <w:rPr>
                <w:rFonts w:ascii="Times New Roman" w:hAnsi="Times New Roman" w:cs="Times New Roman"/>
                <w:sz w:val="24"/>
                <w:szCs w:val="24"/>
              </w:rPr>
              <w:t>, 2007. - 371 с</w:t>
            </w:r>
          </w:p>
        </w:tc>
        <w:tc>
          <w:tcPr>
            <w:tcW w:w="1456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:rsidR="005660FF" w:rsidRPr="005660FF" w:rsidRDefault="00113E6A" w:rsidP="00566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5660FF" w:rsidRDefault="005660FF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0E7C" w:rsidTr="00E60E7C">
        <w:tc>
          <w:tcPr>
            <w:tcW w:w="1382" w:type="dxa"/>
          </w:tcPr>
          <w:p w:rsidR="00E60E7C" w:rsidRPr="005660FF" w:rsidRDefault="00E60E7C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E60E7C" w:rsidRPr="005660FF" w:rsidRDefault="00E60E7C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E60E7C" w:rsidRPr="005660FF" w:rsidRDefault="00E60E7C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E60E7C" w:rsidRPr="00E60E7C" w:rsidRDefault="00E60E7C" w:rsidP="00E60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E7C">
              <w:rPr>
                <w:rFonts w:ascii="Times New Roman" w:hAnsi="Times New Roman" w:cs="Times New Roman"/>
                <w:sz w:val="24"/>
                <w:szCs w:val="24"/>
              </w:rPr>
              <w:t xml:space="preserve">Потанин, Г. Н. </w:t>
            </w:r>
          </w:p>
          <w:p w:rsidR="00E60E7C" w:rsidRPr="00113E6A" w:rsidRDefault="00E60E7C" w:rsidP="00E60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E7C">
              <w:rPr>
                <w:rFonts w:ascii="Times New Roman" w:hAnsi="Times New Roman" w:cs="Times New Roman"/>
                <w:sz w:val="24"/>
                <w:szCs w:val="24"/>
              </w:rPr>
              <w:t xml:space="preserve">Труды по этнографии и фольклору  / Г. Н. Потанин. - 2-е изд., доп. - Астана: Алтын </w:t>
            </w:r>
            <w:proofErr w:type="spellStart"/>
            <w:proofErr w:type="gramStart"/>
            <w:r w:rsidRPr="00E60E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60E7C">
              <w:rPr>
                <w:rFonts w:ascii="Times New Roman" w:hAnsi="Times New Roman" w:cs="Times New Roman"/>
                <w:sz w:val="24"/>
                <w:szCs w:val="24"/>
              </w:rPr>
              <w:t>ітап</w:t>
            </w:r>
            <w:proofErr w:type="spellEnd"/>
            <w:r w:rsidRPr="00E60E7C">
              <w:rPr>
                <w:rFonts w:ascii="Times New Roman" w:hAnsi="Times New Roman" w:cs="Times New Roman"/>
                <w:sz w:val="24"/>
                <w:szCs w:val="24"/>
              </w:rPr>
              <w:t>, 2007. - 247 с.</w:t>
            </w:r>
          </w:p>
        </w:tc>
        <w:tc>
          <w:tcPr>
            <w:tcW w:w="1456" w:type="dxa"/>
          </w:tcPr>
          <w:p w:rsidR="00E60E7C" w:rsidRDefault="00E60E7C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E60E7C" w:rsidRDefault="00E60E7C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:rsidR="00E60E7C" w:rsidRDefault="00E60E7C" w:rsidP="00566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E60E7C" w:rsidRDefault="00E60E7C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:rsidR="00E60E7C" w:rsidRDefault="00E60E7C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E60E7C" w:rsidRDefault="00E60E7C" w:rsidP="005660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660FF" w:rsidRDefault="005660FF" w:rsidP="005660F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60E7C" w:rsidRDefault="00E60E7C" w:rsidP="005660F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660FF" w:rsidRDefault="00030726" w:rsidP="000307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726">
        <w:rPr>
          <w:rFonts w:ascii="Times New Roman" w:hAnsi="Times New Roman" w:cs="Times New Roman"/>
          <w:b/>
          <w:sz w:val="24"/>
          <w:szCs w:val="24"/>
        </w:rPr>
        <w:lastRenderedPageBreak/>
        <w:t>Дополнительная</w:t>
      </w:r>
    </w:p>
    <w:tbl>
      <w:tblPr>
        <w:tblStyle w:val="a4"/>
        <w:tblW w:w="0" w:type="auto"/>
        <w:tblLook w:val="04A0"/>
      </w:tblPr>
      <w:tblGrid>
        <w:gridCol w:w="1378"/>
        <w:gridCol w:w="982"/>
        <w:gridCol w:w="839"/>
        <w:gridCol w:w="3376"/>
        <w:gridCol w:w="1456"/>
        <w:gridCol w:w="1255"/>
        <w:gridCol w:w="1242"/>
        <w:gridCol w:w="1207"/>
        <w:gridCol w:w="1455"/>
        <w:gridCol w:w="1596"/>
      </w:tblGrid>
      <w:tr w:rsidR="009905E0" w:rsidTr="009905E0">
        <w:tc>
          <w:tcPr>
            <w:tcW w:w="1378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82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9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6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Абдакимов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А. История Казахстана (с древнейших времен до наших дней): /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Абдакимов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А.- 4-е изд.,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пераб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. И доп.- Алматы: Казахстан, 2003.- 496 с.- (</w:t>
            </w:r>
            <w:proofErr w:type="gram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РК)</w:t>
            </w:r>
          </w:p>
        </w:tc>
        <w:tc>
          <w:tcPr>
            <w:tcW w:w="1456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</w:p>
        </w:tc>
        <w:tc>
          <w:tcPr>
            <w:tcW w:w="1255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2 областная</w:t>
            </w:r>
          </w:p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библ</w:t>
            </w:r>
            <w:proofErr w:type="spellEnd"/>
          </w:p>
        </w:tc>
        <w:tc>
          <w:tcPr>
            <w:tcW w:w="1207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5E0" w:rsidTr="009905E0">
        <w:tc>
          <w:tcPr>
            <w:tcW w:w="1378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6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Великий Октябрь и социально-экономический прогресс: (историография: опыт и проблемы) / [под ред. М.К.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Козыбаева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]. – Алма-Ата: Наука, 1987. – 336 с.</w:t>
            </w:r>
          </w:p>
        </w:tc>
        <w:tc>
          <w:tcPr>
            <w:tcW w:w="1456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5E0" w:rsidTr="009905E0">
        <w:tc>
          <w:tcPr>
            <w:tcW w:w="1378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6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Вопросы историографии Казахстана / [под ред. Б.А.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Тулепбаева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]. – Алма-Ата: Наука, 1983. – 256 с.</w:t>
            </w:r>
          </w:p>
        </w:tc>
        <w:tc>
          <w:tcPr>
            <w:tcW w:w="1456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</w:p>
        </w:tc>
        <w:tc>
          <w:tcPr>
            <w:tcW w:w="1255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5E0" w:rsidTr="009905E0">
        <w:tc>
          <w:tcPr>
            <w:tcW w:w="1378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6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Дахшлейгер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Г.Ф. В.И. Ленин и проблемы казахстанской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истоиографии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Дахшлейгер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Г.Ф. [отв. ред. А.Н.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Нусупбеков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]. – Алма-Ата: Наука, Наука, 1973.-216 с.</w:t>
            </w:r>
          </w:p>
        </w:tc>
        <w:tc>
          <w:tcPr>
            <w:tcW w:w="1456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5E0" w:rsidTr="009905E0">
        <w:tc>
          <w:tcPr>
            <w:tcW w:w="1378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6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Едильханова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С.А.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Казахско-джунгарские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XVII-XVIII веках: (некоторые исторические аспекты проблемы) /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Едильханова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С.А.-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: Дайк-Пресс,2005.-162 с.</w:t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55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7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30726" w:rsidRDefault="00030726" w:rsidP="000307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476"/>
        <w:gridCol w:w="896"/>
        <w:gridCol w:w="848"/>
        <w:gridCol w:w="3397"/>
        <w:gridCol w:w="1456"/>
        <w:gridCol w:w="1271"/>
        <w:gridCol w:w="1130"/>
        <w:gridCol w:w="1366"/>
        <w:gridCol w:w="1473"/>
        <w:gridCol w:w="1473"/>
      </w:tblGrid>
      <w:tr w:rsidR="009905E0" w:rsidTr="009905E0">
        <w:tc>
          <w:tcPr>
            <w:tcW w:w="1478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</w:t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98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Ирмуханов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  <w:r w:rsidR="00D6522C">
              <w:rPr>
                <w:rFonts w:ascii="Times New Roman" w:hAnsi="Times New Roman" w:cs="Times New Roman"/>
                <w:sz w:val="24"/>
                <w:szCs w:val="24"/>
              </w:rPr>
              <w:t>Б. История Казахстана: опыт тео</w:t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ретико-методологического исследования /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Ирмуханов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Б.Б.; -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? Наш мир, 2004. – 445с.</w:t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5E0" w:rsidTr="009905E0">
        <w:tc>
          <w:tcPr>
            <w:tcW w:w="1478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Ирмуханов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Б.Б. К вопросу о происхождении казахского народа (дооктябрьская историография).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. 1/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Ирмуханов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Б.Б.;-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: Ғалым, 2008.-288 с.</w:t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5E0" w:rsidTr="009905E0">
        <w:tc>
          <w:tcPr>
            <w:tcW w:w="1478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Кадысова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Р.Ж. Историография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модернизации: </w:t>
            </w:r>
            <w:r w:rsidR="00D6522C">
              <w:rPr>
                <w:rFonts w:ascii="Times New Roman" w:hAnsi="Times New Roman" w:cs="Times New Roman"/>
                <w:sz w:val="24"/>
                <w:szCs w:val="24"/>
              </w:rPr>
              <w:t xml:space="preserve">учеб. пособие / </w:t>
            </w:r>
            <w:proofErr w:type="spellStart"/>
            <w:r w:rsidR="00D6522C">
              <w:rPr>
                <w:rFonts w:ascii="Times New Roman" w:hAnsi="Times New Roman" w:cs="Times New Roman"/>
                <w:sz w:val="24"/>
                <w:szCs w:val="24"/>
              </w:rPr>
              <w:t>Кадысова</w:t>
            </w:r>
            <w:proofErr w:type="spellEnd"/>
            <w:r w:rsidR="00D6522C">
              <w:rPr>
                <w:rFonts w:ascii="Times New Roman" w:hAnsi="Times New Roman" w:cs="Times New Roman"/>
                <w:sz w:val="24"/>
                <w:szCs w:val="24"/>
              </w:rPr>
              <w:t xml:space="preserve"> Р.Ж..-П</w:t>
            </w:r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авлодар:Эко,2006.-185, с.-(М-во образования и науки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авлодарский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гос.ун-т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им.С.Торайгырова</w:t>
            </w:r>
            <w:proofErr w:type="spellEnd"/>
            <w:r w:rsidRPr="009905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905E0" w:rsidRPr="009905E0" w:rsidRDefault="009905E0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5E0" w:rsidRP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9905E0" w:rsidRDefault="009905E0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D87" w:rsidTr="009905E0">
        <w:tc>
          <w:tcPr>
            <w:tcW w:w="1478" w:type="dxa"/>
          </w:tcPr>
          <w:p w:rsidR="00630D87" w:rsidRPr="009905E0" w:rsidRDefault="00630D87" w:rsidP="00990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630D87" w:rsidRPr="009905E0" w:rsidRDefault="00630D87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D87" w:rsidRDefault="00630D87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630D87" w:rsidRPr="009905E0" w:rsidRDefault="00630D87" w:rsidP="00630D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D87">
              <w:rPr>
                <w:rFonts w:ascii="Times New Roman" w:hAnsi="Times New Roman" w:cs="Times New Roman"/>
                <w:sz w:val="24"/>
                <w:szCs w:val="24"/>
              </w:rPr>
              <w:t>Кроче</w:t>
            </w:r>
            <w:proofErr w:type="spellEnd"/>
            <w:r w:rsidRPr="00630D87">
              <w:rPr>
                <w:rFonts w:ascii="Times New Roman" w:hAnsi="Times New Roman" w:cs="Times New Roman"/>
                <w:sz w:val="24"/>
                <w:szCs w:val="24"/>
              </w:rPr>
              <w:t xml:space="preserve"> Б. Теория и история историографии / </w:t>
            </w:r>
            <w:proofErr w:type="spellStart"/>
            <w:r w:rsidRPr="00630D87">
              <w:rPr>
                <w:rFonts w:ascii="Times New Roman" w:hAnsi="Times New Roman" w:cs="Times New Roman"/>
                <w:sz w:val="24"/>
                <w:szCs w:val="24"/>
              </w:rPr>
              <w:t>Кроче</w:t>
            </w:r>
            <w:proofErr w:type="spellEnd"/>
            <w:r w:rsidRPr="00630D87">
              <w:rPr>
                <w:rFonts w:ascii="Times New Roman" w:hAnsi="Times New Roman" w:cs="Times New Roman"/>
                <w:sz w:val="24"/>
                <w:szCs w:val="24"/>
              </w:rPr>
              <w:t xml:space="preserve"> Б.; пер. с ит. И.М. </w:t>
            </w:r>
            <w:proofErr w:type="spellStart"/>
            <w:r w:rsidRPr="00630D87">
              <w:rPr>
                <w:rFonts w:ascii="Times New Roman" w:hAnsi="Times New Roman" w:cs="Times New Roman"/>
                <w:sz w:val="24"/>
                <w:szCs w:val="24"/>
              </w:rPr>
              <w:t>Заславской</w:t>
            </w:r>
            <w:proofErr w:type="spellEnd"/>
            <w:r w:rsidRPr="00630D8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30D87">
              <w:rPr>
                <w:rFonts w:ascii="Times New Roman" w:hAnsi="Times New Roman" w:cs="Times New Roman"/>
                <w:sz w:val="24"/>
                <w:szCs w:val="24"/>
              </w:rPr>
              <w:t>послесл</w:t>
            </w:r>
            <w:proofErr w:type="spellEnd"/>
            <w:r w:rsidRPr="00630D87">
              <w:rPr>
                <w:rFonts w:ascii="Times New Roman" w:hAnsi="Times New Roman" w:cs="Times New Roman"/>
                <w:sz w:val="24"/>
                <w:szCs w:val="24"/>
              </w:rPr>
              <w:t xml:space="preserve">. Т.В. Павловой; </w:t>
            </w:r>
            <w:proofErr w:type="spellStart"/>
            <w:r w:rsidRPr="00630D87">
              <w:rPr>
                <w:rFonts w:ascii="Times New Roman" w:hAnsi="Times New Roman" w:cs="Times New Roman"/>
                <w:sz w:val="24"/>
                <w:szCs w:val="24"/>
              </w:rPr>
              <w:t>науч</w:t>
            </w:r>
            <w:proofErr w:type="gramStart"/>
            <w:r w:rsidRPr="00630D8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30D87">
              <w:rPr>
                <w:rFonts w:ascii="Times New Roman" w:hAnsi="Times New Roman" w:cs="Times New Roman"/>
                <w:sz w:val="24"/>
                <w:szCs w:val="24"/>
              </w:rPr>
              <w:t>ед.М.Л</w:t>
            </w:r>
            <w:proofErr w:type="spellEnd"/>
            <w:r w:rsidRPr="00630D87">
              <w:rPr>
                <w:rFonts w:ascii="Times New Roman" w:hAnsi="Times New Roman" w:cs="Times New Roman"/>
                <w:sz w:val="24"/>
                <w:szCs w:val="24"/>
              </w:rPr>
              <w:t>. Андреева.-М.: Языки русской культуры,1998.-192 с.</w:t>
            </w:r>
            <w:r w:rsidRPr="00630D8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630D87" w:rsidRPr="009905E0" w:rsidRDefault="00630D87" w:rsidP="00630D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87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 w:rsidRPr="00630D8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30D8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630D87" w:rsidRDefault="00630D87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30D87" w:rsidRPr="009905E0" w:rsidRDefault="00630D87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630D87" w:rsidRDefault="00630D87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30D87" w:rsidRDefault="00630D87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630D87" w:rsidRDefault="00630D87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05E0" w:rsidRDefault="009905E0" w:rsidP="000307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5E0" w:rsidRDefault="009905E0" w:rsidP="000307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22C" w:rsidRDefault="00D6522C" w:rsidP="000307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22C" w:rsidRDefault="00D6522C" w:rsidP="000307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22C" w:rsidRDefault="00D6522C" w:rsidP="000307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22C" w:rsidRDefault="00D6522C" w:rsidP="000307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472"/>
        <w:gridCol w:w="895"/>
        <w:gridCol w:w="848"/>
        <w:gridCol w:w="3398"/>
        <w:gridCol w:w="1456"/>
        <w:gridCol w:w="1271"/>
        <w:gridCol w:w="1131"/>
        <w:gridCol w:w="1367"/>
        <w:gridCol w:w="1474"/>
        <w:gridCol w:w="1474"/>
      </w:tblGrid>
      <w:tr w:rsidR="00D6522C" w:rsidTr="00D6522C">
        <w:tc>
          <w:tcPr>
            <w:tcW w:w="1472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8" w:type="dxa"/>
          </w:tcPr>
          <w:p w:rsidR="00D6522C" w:rsidRPr="00D6522C" w:rsidRDefault="00D6522C" w:rsidP="00D652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Масанов</w:t>
            </w:r>
            <w:proofErr w:type="spell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 Э.А. очерк истории этнографического изучения казахского народа в СССР/ </w:t>
            </w:r>
            <w:proofErr w:type="spell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Масанов</w:t>
            </w:r>
            <w:proofErr w:type="spell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 Э.А.-2-е изд., доп</w:t>
            </w:r>
            <w:proofErr w:type="gram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Астана: Алтын </w:t>
            </w:r>
            <w:proofErr w:type="spell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кітап</w:t>
            </w:r>
            <w:proofErr w:type="spell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. 2007.-551 с</w:t>
            </w:r>
            <w:proofErr w:type="gram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(Б-ка казахской этнографии. </w:t>
            </w:r>
            <w:proofErr w:type="gram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Т. 36)</w:t>
            </w:r>
            <w:r w:rsidRPr="00D652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1456" w:type="dxa"/>
          </w:tcPr>
          <w:p w:rsidR="00D6522C" w:rsidRDefault="00D6522C" w:rsidP="00D6522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 w:rsidRPr="00D652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6522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1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522C" w:rsidTr="00D6522C">
        <w:tc>
          <w:tcPr>
            <w:tcW w:w="1472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8" w:type="dxa"/>
          </w:tcPr>
          <w:p w:rsidR="00D6522C" w:rsidRPr="00D6522C" w:rsidRDefault="00D6522C" w:rsidP="00D652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Оразбаева</w:t>
            </w:r>
            <w:proofErr w:type="spell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 А.И. Цивилизация кочевников евразийских степей /</w:t>
            </w:r>
            <w:proofErr w:type="spell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Оразбаева</w:t>
            </w:r>
            <w:proofErr w:type="spell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 А.И. –</w:t>
            </w:r>
            <w:proofErr w:type="spell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Дайк-Пресс</w:t>
            </w:r>
            <w:proofErr w:type="spell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, 2005.-308,[2] с</w:t>
            </w:r>
            <w:proofErr w:type="gram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(Ин-т востоковедения </w:t>
            </w:r>
            <w:proofErr w:type="spell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им.Р.Б.Сулейменова</w:t>
            </w:r>
            <w:proofErr w:type="spell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6522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D6522C" w:rsidRPr="00D6522C" w:rsidRDefault="00D6522C" w:rsidP="00D652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1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6522C" w:rsidRP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522C" w:rsidTr="00D6522C">
        <w:tc>
          <w:tcPr>
            <w:tcW w:w="1472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8" w:type="dxa"/>
          </w:tcPr>
          <w:p w:rsidR="00D6522C" w:rsidRPr="00D6522C" w:rsidRDefault="00D6522C" w:rsidP="00D6522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D652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экземпляров    </w:t>
            </w:r>
            <w:r w:rsidRPr="00D6522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D6522C" w:rsidRPr="00D6522C" w:rsidRDefault="00D6522C" w:rsidP="00D652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6522C" w:rsidRP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22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367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522C" w:rsidTr="00686C5C">
        <w:tc>
          <w:tcPr>
            <w:tcW w:w="14786" w:type="dxa"/>
            <w:gridSpan w:val="10"/>
          </w:tcPr>
          <w:p w:rsidR="00D6522C" w:rsidRP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D6522C">
              <w:rPr>
                <w:rFonts w:ascii="Times New Roman" w:hAnsi="Times New Roman" w:cs="Times New Roman"/>
                <w:b/>
                <w:sz w:val="24"/>
                <w:szCs w:val="24"/>
              </w:rPr>
              <w:t>2. Методические разработки кафедры</w:t>
            </w:r>
          </w:p>
        </w:tc>
      </w:tr>
      <w:tr w:rsidR="00D6522C" w:rsidTr="00D6522C">
        <w:tc>
          <w:tcPr>
            <w:tcW w:w="1472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8" w:type="dxa"/>
          </w:tcPr>
          <w:p w:rsidR="00D6522C" w:rsidRPr="00D6522C" w:rsidRDefault="00D6522C" w:rsidP="00D652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Ерменбаева</w:t>
            </w:r>
            <w:proofErr w:type="spell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, Г. К. </w:t>
            </w:r>
          </w:p>
          <w:p w:rsidR="00D6522C" w:rsidRPr="00D6522C" w:rsidRDefault="00D6522C" w:rsidP="00D652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Историография истории Казахстана</w:t>
            </w:r>
            <w:proofErr w:type="gram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 Г. К. </w:t>
            </w:r>
            <w:proofErr w:type="spell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Ерменбаева</w:t>
            </w:r>
            <w:proofErr w:type="spell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Костанай</w:t>
            </w:r>
            <w:proofErr w:type="spellEnd"/>
            <w:proofErr w:type="gram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6522C" w:rsidRPr="00D6522C" w:rsidRDefault="00D6522C" w:rsidP="00D652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22C">
              <w:rPr>
                <w:rFonts w:ascii="Times New Roman" w:hAnsi="Times New Roman" w:cs="Times New Roman"/>
                <w:sz w:val="24"/>
                <w:szCs w:val="24"/>
              </w:rPr>
              <w:t xml:space="preserve">КГУ им. А. Байтурсынова, 2007. - 96 </w:t>
            </w:r>
            <w:proofErr w:type="gramStart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652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652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6522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D6522C" w:rsidRPr="00D6522C" w:rsidRDefault="00D6522C" w:rsidP="00D652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1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6522C" w:rsidRP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522C" w:rsidTr="00D6522C">
        <w:tc>
          <w:tcPr>
            <w:tcW w:w="1472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8" w:type="dxa"/>
          </w:tcPr>
          <w:p w:rsidR="00D6522C" w:rsidRPr="00D6522C" w:rsidRDefault="00D6522C" w:rsidP="00D6522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22C">
              <w:rPr>
                <w:rFonts w:ascii="Times New Roman" w:hAnsi="Times New Roman" w:cs="Times New Roman"/>
                <w:b/>
                <w:sz w:val="24"/>
                <w:szCs w:val="24"/>
              </w:rPr>
              <w:t>Всего экземпляров</w:t>
            </w:r>
            <w:r w:rsidRPr="00D6522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6522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6522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D6522C" w:rsidRPr="00D6522C" w:rsidRDefault="00D6522C" w:rsidP="00D6522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D6522C" w:rsidRP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6522C" w:rsidRP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2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</w:tcPr>
          <w:p w:rsidR="00D6522C" w:rsidRDefault="00D6522C" w:rsidP="000307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522C" w:rsidRPr="00621E1D" w:rsidRDefault="00D6522C" w:rsidP="000307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6522C" w:rsidRPr="00621E1D" w:rsidSect="00621E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21E1D"/>
    <w:rsid w:val="00030726"/>
    <w:rsid w:val="00076C65"/>
    <w:rsid w:val="00113E6A"/>
    <w:rsid w:val="005660FF"/>
    <w:rsid w:val="00621E1D"/>
    <w:rsid w:val="00630D87"/>
    <w:rsid w:val="00736C99"/>
    <w:rsid w:val="008168E5"/>
    <w:rsid w:val="008447EC"/>
    <w:rsid w:val="00883F39"/>
    <w:rsid w:val="009905E0"/>
    <w:rsid w:val="00A62EF6"/>
    <w:rsid w:val="00BA1A92"/>
    <w:rsid w:val="00D6522C"/>
    <w:rsid w:val="00E60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1E1D"/>
    <w:pPr>
      <w:spacing w:after="0" w:line="240" w:lineRule="auto"/>
    </w:pPr>
  </w:style>
  <w:style w:type="table" w:styleId="a4">
    <w:name w:val="Table Grid"/>
    <w:basedOn w:val="a1"/>
    <w:uiPriority w:val="59"/>
    <w:rsid w:val="00883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1E1D"/>
    <w:pPr>
      <w:spacing w:after="0" w:line="240" w:lineRule="auto"/>
    </w:pPr>
  </w:style>
  <w:style w:type="table" w:styleId="a4">
    <w:name w:val="Table Grid"/>
    <w:basedOn w:val="a1"/>
    <w:uiPriority w:val="59"/>
    <w:rsid w:val="00883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User</cp:lastModifiedBy>
  <cp:revision>2</cp:revision>
  <cp:lastPrinted>2014-03-28T09:39:00Z</cp:lastPrinted>
  <dcterms:created xsi:type="dcterms:W3CDTF">2014-03-28T09:58:00Z</dcterms:created>
  <dcterms:modified xsi:type="dcterms:W3CDTF">2014-03-28T09:58:00Z</dcterms:modified>
</cp:coreProperties>
</file>